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7CF0" w14:textId="77777777" w:rsidR="00790AAB" w:rsidRDefault="00790AAB">
      <w:pPr>
        <w:pStyle w:val="Title"/>
      </w:pPr>
      <w:r>
        <w:t>NOTICE OF PUBLIC HEARING</w:t>
      </w:r>
    </w:p>
    <w:p w14:paraId="5506DADA" w14:textId="77777777" w:rsidR="00790AAB" w:rsidRDefault="00790AAB"/>
    <w:p w14:paraId="0306CAF8" w14:textId="0D84608A" w:rsidR="008359B3" w:rsidRPr="008359B3" w:rsidRDefault="00790AAB" w:rsidP="008359B3">
      <w:pPr>
        <w:rPr>
          <w:szCs w:val="24"/>
        </w:rPr>
      </w:pPr>
      <w:r>
        <w:t xml:space="preserve">Notice of public hearing is hereby given for </w:t>
      </w:r>
      <w:r w:rsidR="009B32B1">
        <w:t>November 14, 2023</w:t>
      </w:r>
      <w:r w:rsidR="007E2015">
        <w:t>,</w:t>
      </w:r>
      <w:r>
        <w:t xml:space="preserve"> at </w:t>
      </w:r>
      <w:r w:rsidR="008359B3">
        <w:t>6</w:t>
      </w:r>
      <w:r>
        <w:t xml:space="preserve">:00 PM at the Richlands Town Hall, 302 South Wilmington Street, Richlands, by the Richlands Board of Aldermen.  </w:t>
      </w:r>
      <w:r w:rsidR="008359B3" w:rsidRPr="008359B3">
        <w:rPr>
          <w:szCs w:val="24"/>
        </w:rPr>
        <w:t xml:space="preserve">The purpose of the public hearing is to hear public comment concerning a </w:t>
      </w:r>
      <w:r w:rsidR="000B6998">
        <w:rPr>
          <w:szCs w:val="24"/>
        </w:rPr>
        <w:t xml:space="preserve">proposed </w:t>
      </w:r>
      <w:r w:rsidR="008359B3" w:rsidRPr="008359B3">
        <w:rPr>
          <w:szCs w:val="24"/>
        </w:rPr>
        <w:t xml:space="preserve">change to the zoning map designation </w:t>
      </w:r>
      <w:r w:rsidR="008359B3">
        <w:rPr>
          <w:szCs w:val="24"/>
        </w:rPr>
        <w:t xml:space="preserve">of </w:t>
      </w:r>
      <w:r w:rsidR="009B32B1">
        <w:rPr>
          <w:szCs w:val="24"/>
        </w:rPr>
        <w:t>a two (2) acre tract of</w:t>
      </w:r>
      <w:r w:rsidR="008371F1">
        <w:rPr>
          <w:szCs w:val="24"/>
        </w:rPr>
        <w:t xml:space="preserve"> property </w:t>
      </w:r>
      <w:r w:rsidR="009B32B1">
        <w:rPr>
          <w:szCs w:val="24"/>
        </w:rPr>
        <w:t xml:space="preserve">owned by Richlands Community Outreach Ministry </w:t>
      </w:r>
      <w:r w:rsidR="008371F1">
        <w:rPr>
          <w:szCs w:val="24"/>
        </w:rPr>
        <w:t>(</w:t>
      </w:r>
      <w:r w:rsidR="002D4738">
        <w:rPr>
          <w:szCs w:val="24"/>
        </w:rPr>
        <w:t xml:space="preserve">Onslow County </w:t>
      </w:r>
      <w:r w:rsidR="00F47D15">
        <w:rPr>
          <w:szCs w:val="24"/>
        </w:rPr>
        <w:t>Tax Parcel</w:t>
      </w:r>
      <w:r w:rsidR="009B32B1">
        <w:rPr>
          <w:szCs w:val="24"/>
        </w:rPr>
        <w:t xml:space="preserve"> 201-96.4</w:t>
      </w:r>
      <w:r w:rsidR="00C51B7B">
        <w:rPr>
          <w:szCs w:val="24"/>
        </w:rPr>
        <w:t>)</w:t>
      </w:r>
      <w:r w:rsidR="007C191A">
        <w:rPr>
          <w:szCs w:val="24"/>
        </w:rPr>
        <w:t xml:space="preserve"> located </w:t>
      </w:r>
      <w:r w:rsidR="009B32B1">
        <w:rPr>
          <w:szCs w:val="24"/>
        </w:rPr>
        <w:t>adjacent to 8701 Richlands Highway in the town limits of</w:t>
      </w:r>
      <w:r w:rsidR="00EE23F3">
        <w:rPr>
          <w:szCs w:val="24"/>
        </w:rPr>
        <w:t xml:space="preserve"> Richlands</w:t>
      </w:r>
      <w:r w:rsidR="00E734B7">
        <w:rPr>
          <w:szCs w:val="24"/>
        </w:rPr>
        <w:t>.</w:t>
      </w:r>
      <w:r w:rsidR="008359B3" w:rsidRPr="008359B3">
        <w:rPr>
          <w:szCs w:val="24"/>
        </w:rPr>
        <w:t xml:space="preserve"> </w:t>
      </w:r>
      <w:r w:rsidR="00F47D15">
        <w:rPr>
          <w:szCs w:val="24"/>
        </w:rPr>
        <w:t xml:space="preserve"> </w:t>
      </w:r>
      <w:r w:rsidR="008359B3" w:rsidRPr="008359B3">
        <w:rPr>
          <w:szCs w:val="24"/>
        </w:rPr>
        <w:t xml:space="preserve">The proposed zoning </w:t>
      </w:r>
      <w:r w:rsidR="009B32B1">
        <w:rPr>
          <w:szCs w:val="24"/>
        </w:rPr>
        <w:t xml:space="preserve">map </w:t>
      </w:r>
      <w:r w:rsidR="008359B3" w:rsidRPr="008359B3">
        <w:rPr>
          <w:szCs w:val="24"/>
        </w:rPr>
        <w:t xml:space="preserve">amendment will seek to </w:t>
      </w:r>
      <w:r w:rsidR="00EE23F3">
        <w:rPr>
          <w:szCs w:val="24"/>
        </w:rPr>
        <w:t>chang</w:t>
      </w:r>
      <w:r w:rsidR="00084A38">
        <w:rPr>
          <w:szCs w:val="24"/>
        </w:rPr>
        <w:t xml:space="preserve">e the zoning designation of the </w:t>
      </w:r>
      <w:r w:rsidR="009B32B1">
        <w:rPr>
          <w:szCs w:val="24"/>
        </w:rPr>
        <w:t xml:space="preserve">two-acre tract from R-10 Residential to C-2 Commercial. </w:t>
      </w:r>
      <w:r w:rsidR="00C51B7B" w:rsidRPr="00C51B7B">
        <w:rPr>
          <w:szCs w:val="24"/>
        </w:rPr>
        <w:t xml:space="preserve">   </w:t>
      </w:r>
      <w:r w:rsidR="00EE23F3">
        <w:rPr>
          <w:szCs w:val="24"/>
        </w:rPr>
        <w:t>T</w:t>
      </w:r>
      <w:r w:rsidR="00A90D85">
        <w:rPr>
          <w:szCs w:val="24"/>
        </w:rPr>
        <w:t xml:space="preserve">he </w:t>
      </w:r>
      <w:r w:rsidR="00EE23F3">
        <w:rPr>
          <w:szCs w:val="24"/>
        </w:rPr>
        <w:t xml:space="preserve">proposed </w:t>
      </w:r>
      <w:r w:rsidR="008359B3" w:rsidRPr="008359B3">
        <w:rPr>
          <w:szCs w:val="24"/>
        </w:rPr>
        <w:t xml:space="preserve">zoning </w:t>
      </w:r>
      <w:r w:rsidR="007C191A">
        <w:rPr>
          <w:szCs w:val="24"/>
        </w:rPr>
        <w:t xml:space="preserve">map </w:t>
      </w:r>
      <w:r w:rsidR="008359B3" w:rsidRPr="008359B3">
        <w:rPr>
          <w:szCs w:val="24"/>
        </w:rPr>
        <w:t xml:space="preserve">amendment </w:t>
      </w:r>
      <w:r w:rsidR="00251881" w:rsidRPr="00087111">
        <w:rPr>
          <w:szCs w:val="24"/>
        </w:rPr>
        <w:t xml:space="preserve">will </w:t>
      </w:r>
      <w:r w:rsidR="008359B3" w:rsidRPr="00087111">
        <w:rPr>
          <w:szCs w:val="24"/>
        </w:rPr>
        <w:t>only</w:t>
      </w:r>
      <w:r w:rsidR="008359B3" w:rsidRPr="008359B3">
        <w:rPr>
          <w:szCs w:val="24"/>
        </w:rPr>
        <w:t xml:space="preserve"> affect </w:t>
      </w:r>
      <w:r w:rsidR="00E735D4">
        <w:rPr>
          <w:szCs w:val="24"/>
        </w:rPr>
        <w:t xml:space="preserve">the </w:t>
      </w:r>
      <w:r w:rsidR="0011003C" w:rsidRPr="008359B3">
        <w:rPr>
          <w:szCs w:val="24"/>
        </w:rPr>
        <w:t>propert</w:t>
      </w:r>
      <w:r w:rsidR="00526B45">
        <w:rPr>
          <w:szCs w:val="24"/>
        </w:rPr>
        <w:t>y</w:t>
      </w:r>
      <w:r w:rsidR="008359B3" w:rsidRPr="008359B3">
        <w:rPr>
          <w:szCs w:val="24"/>
        </w:rPr>
        <w:t xml:space="preserve"> in question and any and all property that abuts the </w:t>
      </w:r>
      <w:r w:rsidR="00F47D15">
        <w:rPr>
          <w:szCs w:val="24"/>
        </w:rPr>
        <w:t xml:space="preserve">parcel </w:t>
      </w:r>
      <w:r w:rsidR="008359B3" w:rsidRPr="008359B3">
        <w:rPr>
          <w:szCs w:val="24"/>
        </w:rPr>
        <w:t xml:space="preserve">will remain in their current zoning designations. </w:t>
      </w:r>
      <w:r w:rsidR="008359B3">
        <w:t>Copies of the proposed zoning map amendment can be obtained at the Office of the Town Clerk during regular business hours of the Town Hall.</w:t>
      </w:r>
    </w:p>
    <w:p w14:paraId="36A5438B" w14:textId="77777777" w:rsidR="008359B3" w:rsidRPr="008359B3" w:rsidRDefault="008359B3" w:rsidP="008359B3">
      <w:pPr>
        <w:rPr>
          <w:szCs w:val="24"/>
        </w:rPr>
      </w:pPr>
    </w:p>
    <w:p w14:paraId="7D1CEEDB" w14:textId="77777777" w:rsidR="00046F38" w:rsidRDefault="00046F38"/>
    <w:p w14:paraId="5A0443B7" w14:textId="3FB72D82" w:rsidR="00046F38" w:rsidRDefault="00046F38" w:rsidP="00046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865">
        <w:t>Erin Juhls</w:t>
      </w:r>
    </w:p>
    <w:p w14:paraId="70A69C91" w14:textId="77777777" w:rsidR="00046F38" w:rsidRDefault="00046F38" w:rsidP="00046F38">
      <w:pPr>
        <w:ind w:left="5040" w:firstLine="720"/>
      </w:pPr>
      <w:r>
        <w:t>Richlands Town Clerk</w:t>
      </w:r>
    </w:p>
    <w:p w14:paraId="42D165C1" w14:textId="77777777" w:rsidR="00790AAB" w:rsidRDefault="00790AAB"/>
    <w:sectPr w:rsidR="00790AA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C8"/>
    <w:rsid w:val="00046F38"/>
    <w:rsid w:val="00072E58"/>
    <w:rsid w:val="00084A38"/>
    <w:rsid w:val="00087111"/>
    <w:rsid w:val="000B6998"/>
    <w:rsid w:val="000E286B"/>
    <w:rsid w:val="000F56C5"/>
    <w:rsid w:val="0011003C"/>
    <w:rsid w:val="00127698"/>
    <w:rsid w:val="00172211"/>
    <w:rsid w:val="001A31BF"/>
    <w:rsid w:val="001F781C"/>
    <w:rsid w:val="00247DBD"/>
    <w:rsid w:val="00251881"/>
    <w:rsid w:val="002C2700"/>
    <w:rsid w:val="002D4738"/>
    <w:rsid w:val="003057BB"/>
    <w:rsid w:val="00351701"/>
    <w:rsid w:val="003A1A07"/>
    <w:rsid w:val="00526B45"/>
    <w:rsid w:val="005A34B5"/>
    <w:rsid w:val="00624708"/>
    <w:rsid w:val="006B0155"/>
    <w:rsid w:val="006B1C3E"/>
    <w:rsid w:val="00790AAB"/>
    <w:rsid w:val="007C191A"/>
    <w:rsid w:val="007E2015"/>
    <w:rsid w:val="008359B3"/>
    <w:rsid w:val="008371F1"/>
    <w:rsid w:val="008A69B3"/>
    <w:rsid w:val="008A7C76"/>
    <w:rsid w:val="008F1A9D"/>
    <w:rsid w:val="009324B7"/>
    <w:rsid w:val="00952D08"/>
    <w:rsid w:val="009B32B1"/>
    <w:rsid w:val="009D1A4F"/>
    <w:rsid w:val="009E3281"/>
    <w:rsid w:val="00A75100"/>
    <w:rsid w:val="00A90D85"/>
    <w:rsid w:val="00AB1865"/>
    <w:rsid w:val="00B808FE"/>
    <w:rsid w:val="00C51B7B"/>
    <w:rsid w:val="00CC6111"/>
    <w:rsid w:val="00D42F1C"/>
    <w:rsid w:val="00E27BD9"/>
    <w:rsid w:val="00E734B7"/>
    <w:rsid w:val="00E735D4"/>
    <w:rsid w:val="00EE23F3"/>
    <w:rsid w:val="00EE7622"/>
    <w:rsid w:val="00F47D15"/>
    <w:rsid w:val="00F63083"/>
    <w:rsid w:val="00F64EC8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13C2D"/>
  <w15:docId w15:val="{E58573BA-21DF-4FF0-B2A5-5AFDEAC7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172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Town of Richlands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Greg Whitehead</dc:creator>
  <cp:lastModifiedBy>Erin Juhls</cp:lastModifiedBy>
  <cp:revision>2</cp:revision>
  <cp:lastPrinted>2016-06-20T19:25:00Z</cp:lastPrinted>
  <dcterms:created xsi:type="dcterms:W3CDTF">2023-10-26T16:35:00Z</dcterms:created>
  <dcterms:modified xsi:type="dcterms:W3CDTF">2023-10-26T16:35:00Z</dcterms:modified>
</cp:coreProperties>
</file>